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7E282D" w:rsidRDefault="007E282D" w:rsidP="007E282D">
      <w:pPr>
        <w:jc w:val="center"/>
        <w:rPr>
          <w:sz w:val="18"/>
          <w:szCs w:val="18"/>
        </w:rPr>
      </w:pPr>
      <w:r w:rsidRPr="007E282D">
        <w:rPr>
          <w:noProof/>
          <w:szCs w:val="20"/>
        </w:rPr>
        <mc:AlternateContent>
          <mc:Choice Requires="wps">
            <w:drawing>
              <wp:anchor distT="0" distB="0" distL="114300" distR="114300" simplePos="0" relativeHeight="251659264" behindDoc="0" locked="0" layoutInCell="1" allowOverlap="1" wp14:anchorId="2BC869A7" wp14:editId="428A0103">
                <wp:simplePos x="0" y="0"/>
                <wp:positionH relativeFrom="margin">
                  <wp:align>left</wp:align>
                </wp:positionH>
                <wp:positionV relativeFrom="margin">
                  <wp:align>top</wp:align>
                </wp:positionV>
                <wp:extent cx="607060" cy="620395"/>
                <wp:effectExtent l="0" t="0" r="21590" b="27305"/>
                <wp:wrapSquare wrapText="bothSides"/>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325" cy="620973"/>
                        </a:xfrm>
                        <a:prstGeom prst="rect">
                          <a:avLst/>
                        </a:prstGeom>
                        <a:solidFill>
                          <a:srgbClr val="FFFFFF"/>
                        </a:solidFill>
                        <a:ln w="9525">
                          <a:solidFill>
                            <a:srgbClr val="000000"/>
                          </a:solidFill>
                          <a:prstDash val="sysDot"/>
                          <a:miter lim="800000"/>
                          <a:headEnd/>
                          <a:tailEnd/>
                        </a:ln>
                      </wps:spPr>
                      <wps:txbx>
                        <w:txbxContent>
                          <w:p w:rsidR="007E282D" w:rsidRPr="007E282D" w:rsidRDefault="007E282D" w:rsidP="00756CE2">
                            <w:pPr>
                              <w:jc w:val="center"/>
                              <w:rPr>
                                <w:sz w:val="18"/>
                                <w:szCs w:val="18"/>
                              </w:rPr>
                            </w:pPr>
                            <w:r w:rsidRPr="007E282D">
                              <w:rPr>
                                <w:rFonts w:hint="eastAsia"/>
                                <w:sz w:val="18"/>
                                <w:szCs w:val="18"/>
                              </w:rPr>
                              <w:t>収　入</w:t>
                            </w:r>
                          </w:p>
                          <w:p w:rsidR="007E282D" w:rsidRPr="007E282D" w:rsidRDefault="007E282D" w:rsidP="00756CE2">
                            <w:pPr>
                              <w:jc w:val="center"/>
                              <w:rPr>
                                <w:sz w:val="18"/>
                                <w:szCs w:val="18"/>
                              </w:rPr>
                            </w:pPr>
                            <w:r w:rsidRPr="007E282D">
                              <w:rPr>
                                <w:rFonts w:hint="eastAsia"/>
                                <w:sz w:val="18"/>
                                <w:szCs w:val="18"/>
                              </w:rPr>
                              <w:t>印　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0;margin-top:0;width:47.8pt;height:48.85pt;z-index:251659264;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BARUAIAAHAEAAAOAAAAZHJzL2Uyb0RvYy54bWysVM1u2zAMvg/YOwi6r3bSn7RGnaJr1mFA&#10;9wN0ewBGlmNhsuhJauzsmADDHmKvMOy85/GLjJLTNPvBDsN8EESR/Eh+JH1+0dWaLaV1Ck3ORwcp&#10;Z9IILJRZ5Pzd2+snp5w5D6YAjUbmfCUdv5g+fnTeNpkcY4W6kJYRiHFZ2+S88r7JksSJStbgDrCR&#10;hpQl2ho8iXaRFBZaQq91Mk7Tk6RFWzQWhXSOXmeDkk8jfllK4V+XpZOe6ZxTbj6eNp7zcCbTc8gW&#10;FppKiW0a8A9Z1KAMBd1BzcADu7PqN6haCYsOS38gsE6wLJWQsQaqZpT+Us1tBY2MtRA5rtnR5P4f&#10;rHi1fGOZKnJ+mE44M1BTk/rNp379tV9/7zefWb/50m82/fobyWwcCGsbl5HfbUOevnuKHTU+Fu+a&#10;GxTvHTN4VYFZyEtrsa0kFJTwKHgme64Djgsg8/YlFhQX7jxGoK60dWCT+GGETo1b7ZolO88EPZ6k&#10;k8PxMWeCVCfj9GxyGCNAdu/cWOefS6xZuOTc0ixEcFjeOB+SgezeJMRyqFVxrbSOgl3Mr7RlS6C5&#10;uY7fFv0nM21Ym/OzY8rj7xBp/P4EEVKYgauGUG7lZuiDHWS18rQaWtU5P925Qxb4fGaKaOJB6eFO&#10;xWizJThwOrDru3lHhoH1ORYrotrisAK0snSp0H7krKXxz7n7cAdWcqZfGGrX2ejoKOxLFI6OJ2MS&#10;7L5mvq8BIwgq556z4Xrl446FMgxeUltLFSl/yGSbK4117MR2BcPe7MvR6uFHMf0BAAD//wMAUEsD&#10;BBQABgAIAAAAIQCJLWqO2QAAAAMBAAAPAAAAZHJzL2Rvd25yZXYueG1sTI9PS8NAEMXvgt9hGcFL&#10;aTcKNjZmU0TxJoip9DzNTv6Q7GzIbtvop3f0opd5DG947zf5dnaDOtEUOs8GblYJKOLK244bAx+7&#10;l+U9qBCRLQ6eycAnBdgWlxc5Ztaf+Z1OZWyUhHDI0EAb45hpHaqWHIaVH4nFq/3kMMo6NdpOeJZw&#10;N+jbJFlrhx1LQ4sjPbVU9eXRGSC3oPrrddz3bzWm/fOiTPe7zpjrq/nxAVSkOf4dww++oEMhTAd/&#10;ZBvUYEAeib9TvM3dGtRBNE1BF7n+z158AwAA//8DAFBLAQItABQABgAIAAAAIQC2gziS/gAAAOEB&#10;AAATAAAAAAAAAAAAAAAAAAAAAABbQ29udGVudF9UeXBlc10ueG1sUEsBAi0AFAAGAAgAAAAhADj9&#10;If/WAAAAlAEAAAsAAAAAAAAAAAAAAAAALwEAAF9yZWxzLy5yZWxzUEsBAi0AFAAGAAgAAAAhAE1A&#10;EBFQAgAAcAQAAA4AAAAAAAAAAAAAAAAALgIAAGRycy9lMm9Eb2MueG1sUEsBAi0AFAAGAAgAAAAh&#10;AIktao7ZAAAAAwEAAA8AAAAAAAAAAAAAAAAAqgQAAGRycy9kb3ducmV2LnhtbFBLBQYAAAAABAAE&#10;APMAAACwBQAAAAA=&#10;">
                <v:stroke dashstyle="1 1"/>
                <v:textbox>
                  <w:txbxContent>
                    <w:p w:rsidR="007E282D" w:rsidRPr="007E282D" w:rsidRDefault="007E282D" w:rsidP="00756CE2">
                      <w:pPr>
                        <w:jc w:val="center"/>
                        <w:rPr>
                          <w:sz w:val="18"/>
                          <w:szCs w:val="18"/>
                        </w:rPr>
                      </w:pPr>
                      <w:r w:rsidRPr="007E282D">
                        <w:rPr>
                          <w:rFonts w:hint="eastAsia"/>
                          <w:sz w:val="18"/>
                          <w:szCs w:val="18"/>
                        </w:rPr>
                        <w:t>収　入</w:t>
                      </w:r>
                    </w:p>
                    <w:p w:rsidR="007E282D" w:rsidRPr="007E282D" w:rsidRDefault="007E282D" w:rsidP="00756CE2">
                      <w:pPr>
                        <w:jc w:val="center"/>
                        <w:rPr>
                          <w:sz w:val="18"/>
                          <w:szCs w:val="18"/>
                        </w:rPr>
                      </w:pPr>
                      <w:r w:rsidRPr="007E282D">
                        <w:rPr>
                          <w:rFonts w:hint="eastAsia"/>
                          <w:sz w:val="18"/>
                          <w:szCs w:val="18"/>
                        </w:rPr>
                        <w:t>印　紙</w:t>
                      </w:r>
                    </w:p>
                  </w:txbxContent>
                </v:textbox>
                <w10:wrap type="square" anchorx="margin" anchory="margin"/>
              </v:shape>
            </w:pict>
          </mc:Fallback>
        </mc:AlternateContent>
      </w:r>
    </w:p>
    <w:p w:rsidR="007E282D" w:rsidRPr="007E282D" w:rsidRDefault="007E282D" w:rsidP="007E282D">
      <w:pPr>
        <w:ind w:firstLineChars="1100" w:firstLine="2200"/>
        <w:jc w:val="left"/>
        <w:rPr>
          <w:szCs w:val="20"/>
        </w:rPr>
      </w:pPr>
      <w:r w:rsidRPr="007E282D">
        <w:rPr>
          <w:rFonts w:hint="eastAsia"/>
          <w:szCs w:val="20"/>
        </w:rPr>
        <w:t>税務事務委託契約書</w:t>
      </w:r>
    </w:p>
    <w:p w:rsidR="007E282D" w:rsidRPr="007E282D" w:rsidRDefault="007E282D" w:rsidP="007E282D">
      <w:pPr>
        <w:rPr>
          <w:szCs w:val="20"/>
        </w:rPr>
      </w:pPr>
    </w:p>
    <w:p w:rsidR="007E282D" w:rsidRPr="007E282D" w:rsidRDefault="007E282D" w:rsidP="007E282D">
      <w:pPr>
        <w:rPr>
          <w:szCs w:val="20"/>
        </w:rPr>
      </w:pPr>
      <w:r w:rsidRPr="007E282D">
        <w:rPr>
          <w:rFonts w:hint="eastAsia"/>
          <w:szCs w:val="20"/>
        </w:rPr>
        <w:t xml:space="preserve">　委託者○○○○（以下「甲」という。）と税理士○○○○（以下「乙」という。）は、甲の税務処理等に関して、下記のとおり事務委託契約を締結する。</w:t>
      </w:r>
    </w:p>
    <w:p w:rsidR="007E282D" w:rsidRPr="007E282D" w:rsidRDefault="007E282D" w:rsidP="007E282D">
      <w:pPr>
        <w:rPr>
          <w:szCs w:val="20"/>
        </w:rPr>
      </w:pPr>
    </w:p>
    <w:p w:rsidR="007E282D" w:rsidRPr="007E282D" w:rsidRDefault="007E282D" w:rsidP="007E282D">
      <w:pPr>
        <w:ind w:firstLineChars="100" w:firstLine="200"/>
        <w:rPr>
          <w:szCs w:val="20"/>
        </w:rPr>
      </w:pPr>
      <w:r w:rsidRPr="007E282D">
        <w:rPr>
          <w:rFonts w:hint="eastAsia"/>
          <w:szCs w:val="20"/>
        </w:rPr>
        <w:t>（委託業務の範囲）</w:t>
      </w:r>
    </w:p>
    <w:p w:rsidR="007E282D" w:rsidRPr="007E282D" w:rsidRDefault="007E282D" w:rsidP="007E282D">
      <w:pPr>
        <w:rPr>
          <w:szCs w:val="20"/>
        </w:rPr>
      </w:pPr>
      <w:r w:rsidRPr="007E282D">
        <w:rPr>
          <w:rFonts w:asciiTheme="majorEastAsia" w:eastAsiaTheme="majorEastAsia" w:hAnsiTheme="majorEastAsia" w:hint="eastAsia"/>
          <w:b/>
          <w:szCs w:val="20"/>
        </w:rPr>
        <w:t>第１条</w:t>
      </w:r>
      <w:r w:rsidRPr="007E282D">
        <w:rPr>
          <w:rFonts w:hint="eastAsia"/>
          <w:szCs w:val="20"/>
        </w:rPr>
        <w:t xml:space="preserve">　甲は、乙に対し、税務等に関する次の事務を委託し（以下「本委託業務」という。）、乙はこれを受託した。</w:t>
      </w:r>
    </w:p>
    <w:p w:rsidR="007E282D" w:rsidRPr="007E282D" w:rsidRDefault="007E282D" w:rsidP="007E282D">
      <w:pPr>
        <w:ind w:firstLineChars="100" w:firstLine="200"/>
        <w:rPr>
          <w:szCs w:val="20"/>
        </w:rPr>
      </w:pPr>
      <w:r w:rsidRPr="007E282D">
        <w:rPr>
          <w:rFonts w:hint="eastAsia"/>
          <w:szCs w:val="20"/>
        </w:rPr>
        <w:t>(1)</w:t>
      </w:r>
      <w:r w:rsidRPr="007E282D">
        <w:rPr>
          <w:rFonts w:hint="eastAsia"/>
          <w:szCs w:val="20"/>
        </w:rPr>
        <w:t xml:space="preserve">　税務に関する事務委託の範囲</w:t>
      </w:r>
    </w:p>
    <w:p w:rsidR="007E282D" w:rsidRDefault="007E282D" w:rsidP="007E282D">
      <w:pPr>
        <w:rPr>
          <w:szCs w:val="20"/>
        </w:rPr>
      </w:pPr>
      <w:r>
        <w:rPr>
          <w:rFonts w:hint="eastAsia"/>
          <w:szCs w:val="20"/>
        </w:rPr>
        <w:t xml:space="preserve">　　</w:t>
      </w:r>
      <w:r w:rsidRPr="007E282D">
        <w:rPr>
          <w:rFonts w:hint="eastAsia"/>
          <w:szCs w:val="20"/>
        </w:rPr>
        <w:t>①　甲の法人税、事業税、住民税、消費税及び源泉所得税の税務書類の作成及び税務代理業</w:t>
      </w:r>
    </w:p>
    <w:p w:rsidR="007E282D" w:rsidRPr="007E282D" w:rsidRDefault="007E282D" w:rsidP="007E282D">
      <w:pPr>
        <w:rPr>
          <w:szCs w:val="20"/>
        </w:rPr>
      </w:pPr>
      <w:r>
        <w:rPr>
          <w:rFonts w:hint="eastAsia"/>
          <w:szCs w:val="20"/>
        </w:rPr>
        <w:t xml:space="preserve">　　　</w:t>
      </w:r>
      <w:r w:rsidRPr="007E282D">
        <w:rPr>
          <w:rFonts w:hint="eastAsia"/>
          <w:szCs w:val="20"/>
        </w:rPr>
        <w:t>務</w:t>
      </w:r>
    </w:p>
    <w:p w:rsidR="007E282D" w:rsidRPr="007E282D" w:rsidRDefault="007E282D" w:rsidP="007E282D">
      <w:pPr>
        <w:rPr>
          <w:szCs w:val="20"/>
        </w:rPr>
      </w:pPr>
      <w:r w:rsidRPr="007E282D">
        <w:rPr>
          <w:rFonts w:hint="eastAsia"/>
          <w:szCs w:val="20"/>
        </w:rPr>
        <w:t xml:space="preserve">　　②　甲の税務調査の立会い</w:t>
      </w:r>
    </w:p>
    <w:p w:rsidR="007E282D" w:rsidRPr="007E282D" w:rsidRDefault="007E282D" w:rsidP="007E282D">
      <w:pPr>
        <w:rPr>
          <w:szCs w:val="20"/>
        </w:rPr>
      </w:pPr>
      <w:r w:rsidRPr="007E282D">
        <w:rPr>
          <w:rFonts w:hint="eastAsia"/>
          <w:szCs w:val="20"/>
        </w:rPr>
        <w:t xml:space="preserve">　　③　甲の税務相談</w:t>
      </w:r>
    </w:p>
    <w:p w:rsidR="007E282D" w:rsidRPr="007E282D" w:rsidRDefault="007E282D" w:rsidP="007E282D">
      <w:pPr>
        <w:rPr>
          <w:szCs w:val="20"/>
        </w:rPr>
      </w:pPr>
      <w:r w:rsidRPr="007E282D">
        <w:rPr>
          <w:rFonts w:hint="eastAsia"/>
          <w:szCs w:val="20"/>
        </w:rPr>
        <w:t xml:space="preserve">　</w:t>
      </w:r>
      <w:r w:rsidRPr="007E282D">
        <w:rPr>
          <w:rFonts w:hint="eastAsia"/>
          <w:szCs w:val="20"/>
        </w:rPr>
        <w:t>(2)</w:t>
      </w:r>
      <w:r w:rsidRPr="007E282D">
        <w:rPr>
          <w:rFonts w:hint="eastAsia"/>
          <w:szCs w:val="20"/>
        </w:rPr>
        <w:t xml:space="preserve">　会計に関する委託の範囲</w:t>
      </w:r>
    </w:p>
    <w:p w:rsidR="007E282D" w:rsidRPr="007E282D" w:rsidRDefault="007E282D" w:rsidP="007E282D">
      <w:pPr>
        <w:rPr>
          <w:szCs w:val="20"/>
        </w:rPr>
      </w:pPr>
      <w:r w:rsidRPr="007E282D">
        <w:rPr>
          <w:rFonts w:hint="eastAsia"/>
          <w:szCs w:val="20"/>
        </w:rPr>
        <w:t xml:space="preserve">　　①　甲の総勘定元帳及び試算表の作成並びに決算報告書の作成</w:t>
      </w:r>
    </w:p>
    <w:p w:rsidR="007E282D" w:rsidRPr="007E282D" w:rsidRDefault="007E282D" w:rsidP="007E282D">
      <w:pPr>
        <w:rPr>
          <w:szCs w:val="20"/>
        </w:rPr>
      </w:pPr>
      <w:r w:rsidRPr="007E282D">
        <w:rPr>
          <w:rFonts w:hint="eastAsia"/>
          <w:szCs w:val="20"/>
        </w:rPr>
        <w:t xml:space="preserve">　　②　甲の会計処理に関する指導及び相談</w:t>
      </w:r>
    </w:p>
    <w:p w:rsidR="007E282D" w:rsidRPr="007E282D" w:rsidRDefault="007E282D" w:rsidP="007E282D">
      <w:pPr>
        <w:rPr>
          <w:szCs w:val="20"/>
        </w:rPr>
      </w:pPr>
      <w:r w:rsidRPr="007E282D">
        <w:rPr>
          <w:rFonts w:hint="eastAsia"/>
          <w:szCs w:val="20"/>
        </w:rPr>
        <w:t xml:space="preserve">　　③　確定決算財務書類の作成</w:t>
      </w:r>
    </w:p>
    <w:p w:rsidR="007E282D" w:rsidRPr="007E282D" w:rsidRDefault="007E282D" w:rsidP="007E282D">
      <w:pPr>
        <w:rPr>
          <w:szCs w:val="20"/>
        </w:rPr>
      </w:pPr>
      <w:r w:rsidRPr="007E282D">
        <w:rPr>
          <w:rFonts w:hint="eastAsia"/>
          <w:szCs w:val="20"/>
        </w:rPr>
        <w:t xml:space="preserve">　</w:t>
      </w:r>
      <w:r w:rsidRPr="007E282D">
        <w:rPr>
          <w:rFonts w:hint="eastAsia"/>
          <w:szCs w:val="20"/>
        </w:rPr>
        <w:t>(3)</w:t>
      </w:r>
      <w:r w:rsidRPr="007E282D">
        <w:rPr>
          <w:rFonts w:hint="eastAsia"/>
          <w:szCs w:val="20"/>
        </w:rPr>
        <w:t xml:space="preserve">　その他</w:t>
      </w:r>
    </w:p>
    <w:p w:rsidR="007E282D" w:rsidRPr="007E282D" w:rsidRDefault="007E282D" w:rsidP="007E282D">
      <w:pPr>
        <w:rPr>
          <w:szCs w:val="20"/>
        </w:rPr>
      </w:pPr>
      <w:r w:rsidRPr="007E282D">
        <w:rPr>
          <w:rFonts w:hint="eastAsia"/>
          <w:szCs w:val="20"/>
        </w:rPr>
        <w:t xml:space="preserve">　　第</w:t>
      </w:r>
      <w:r w:rsidRPr="007E282D">
        <w:rPr>
          <w:rFonts w:hint="eastAsia"/>
          <w:szCs w:val="20"/>
        </w:rPr>
        <w:t>1</w:t>
      </w:r>
      <w:r w:rsidRPr="007E282D">
        <w:rPr>
          <w:rFonts w:hint="eastAsia"/>
          <w:szCs w:val="20"/>
        </w:rPr>
        <w:t>号、第</w:t>
      </w:r>
      <w:r w:rsidRPr="007E282D">
        <w:rPr>
          <w:rFonts w:hint="eastAsia"/>
          <w:szCs w:val="20"/>
        </w:rPr>
        <w:t>2</w:t>
      </w:r>
      <w:r w:rsidRPr="007E282D">
        <w:rPr>
          <w:rFonts w:hint="eastAsia"/>
          <w:szCs w:val="20"/>
        </w:rPr>
        <w:t>号に掲げる項目以外の業務については、甲及び乙は別途協議して決定する。</w:t>
      </w:r>
    </w:p>
    <w:p w:rsidR="007E282D" w:rsidRPr="007E282D" w:rsidRDefault="007E282D" w:rsidP="007E282D">
      <w:pPr>
        <w:ind w:firstLineChars="100" w:firstLine="200"/>
        <w:rPr>
          <w:szCs w:val="20"/>
        </w:rPr>
      </w:pPr>
      <w:r w:rsidRPr="007E282D">
        <w:rPr>
          <w:rFonts w:hint="eastAsia"/>
          <w:szCs w:val="20"/>
        </w:rPr>
        <w:t>（法令などの遵守）</w:t>
      </w:r>
    </w:p>
    <w:p w:rsidR="007E282D" w:rsidRPr="007E282D" w:rsidRDefault="007E282D" w:rsidP="007E282D">
      <w:pPr>
        <w:ind w:left="201" w:hangingChars="100" w:hanging="201"/>
        <w:rPr>
          <w:szCs w:val="20"/>
        </w:rPr>
      </w:pPr>
      <w:r w:rsidRPr="007E282D">
        <w:rPr>
          <w:rFonts w:asciiTheme="majorEastAsia" w:eastAsiaTheme="majorEastAsia" w:hAnsiTheme="majorEastAsia" w:hint="eastAsia"/>
          <w:b/>
          <w:szCs w:val="20"/>
        </w:rPr>
        <w:t>第２条</w:t>
      </w:r>
      <w:r w:rsidRPr="007E282D">
        <w:rPr>
          <w:rFonts w:hint="eastAsia"/>
          <w:szCs w:val="20"/>
        </w:rPr>
        <w:t xml:space="preserve">　乙は、本委託業務を遂行するにつき、税理士法その他の法令、税理士会会則を遵守し、その定める範囲内で、甲のために誠実に受託事項を処理するものとする。</w:t>
      </w:r>
    </w:p>
    <w:p w:rsidR="007E282D" w:rsidRPr="007E282D" w:rsidRDefault="007E282D" w:rsidP="007E282D">
      <w:pPr>
        <w:ind w:firstLineChars="100" w:firstLine="200"/>
        <w:rPr>
          <w:szCs w:val="20"/>
        </w:rPr>
      </w:pPr>
      <w:r w:rsidRPr="007E282D">
        <w:rPr>
          <w:rFonts w:hint="eastAsia"/>
          <w:szCs w:val="20"/>
        </w:rPr>
        <w:t>（契約期間）</w:t>
      </w:r>
    </w:p>
    <w:p w:rsidR="007E282D" w:rsidRPr="007E282D" w:rsidRDefault="007E282D" w:rsidP="007E282D">
      <w:pPr>
        <w:ind w:left="201" w:hangingChars="100" w:hanging="201"/>
        <w:rPr>
          <w:szCs w:val="20"/>
        </w:rPr>
      </w:pPr>
      <w:r w:rsidRPr="007E282D">
        <w:rPr>
          <w:rFonts w:asciiTheme="majorEastAsia" w:eastAsiaTheme="majorEastAsia" w:hAnsiTheme="majorEastAsia" w:hint="eastAsia"/>
          <w:b/>
          <w:szCs w:val="20"/>
        </w:rPr>
        <w:t>第３条</w:t>
      </w:r>
      <w:r w:rsidRPr="007E282D">
        <w:rPr>
          <w:rFonts w:hint="eastAsia"/>
          <w:szCs w:val="20"/>
        </w:rPr>
        <w:t xml:space="preserve">　本契約の期間は、</w:t>
      </w:r>
      <w:r w:rsidR="00D744C4">
        <w:rPr>
          <w:rFonts w:hint="eastAsia"/>
          <w:szCs w:val="20"/>
        </w:rPr>
        <w:t>令和</w:t>
      </w:r>
      <w:r w:rsidRPr="007E282D">
        <w:rPr>
          <w:rFonts w:hint="eastAsia"/>
          <w:szCs w:val="20"/>
        </w:rPr>
        <w:t>○年○月○日から○年間とする。ただし、期間満了の１か月前までに、甲または乙による解約の意思表示のない限り、本契約は同一条件で自動更新されるものとする。</w:t>
      </w:r>
    </w:p>
    <w:p w:rsidR="007E282D" w:rsidRPr="007E282D" w:rsidRDefault="007E282D" w:rsidP="007E282D">
      <w:pPr>
        <w:ind w:firstLineChars="100" w:firstLine="200"/>
        <w:rPr>
          <w:szCs w:val="20"/>
        </w:rPr>
      </w:pPr>
      <w:r w:rsidRPr="007E282D">
        <w:rPr>
          <w:rFonts w:hint="eastAsia"/>
          <w:szCs w:val="20"/>
        </w:rPr>
        <w:t>（報酬とその支払）</w:t>
      </w:r>
    </w:p>
    <w:p w:rsidR="007E282D" w:rsidRPr="007E282D" w:rsidRDefault="007E282D" w:rsidP="007E282D">
      <w:pPr>
        <w:ind w:left="201" w:hangingChars="100" w:hanging="201"/>
        <w:rPr>
          <w:szCs w:val="20"/>
        </w:rPr>
      </w:pPr>
      <w:r w:rsidRPr="007E282D">
        <w:rPr>
          <w:rFonts w:asciiTheme="majorEastAsia" w:eastAsiaTheme="majorEastAsia" w:hAnsiTheme="majorEastAsia" w:hint="eastAsia"/>
          <w:b/>
          <w:szCs w:val="20"/>
        </w:rPr>
        <w:t>第４条</w:t>
      </w:r>
      <w:r w:rsidRPr="007E282D">
        <w:rPr>
          <w:rFonts w:hint="eastAsia"/>
          <w:szCs w:val="20"/>
        </w:rPr>
        <w:t xml:space="preserve">　甲が乙に支払う報酬は、乙が定める報酬規定に基づき、次のとおりとする。ただし、別途消費税を加算するものとする。</w:t>
      </w:r>
    </w:p>
    <w:p w:rsidR="007E282D" w:rsidRPr="007E282D" w:rsidRDefault="007E282D" w:rsidP="007E282D">
      <w:pPr>
        <w:ind w:left="400" w:hangingChars="200" w:hanging="400"/>
        <w:rPr>
          <w:szCs w:val="20"/>
        </w:rPr>
      </w:pPr>
      <w:r w:rsidRPr="007E282D">
        <w:rPr>
          <w:rFonts w:hint="eastAsia"/>
          <w:szCs w:val="20"/>
        </w:rPr>
        <w:t xml:space="preserve">　</w:t>
      </w:r>
      <w:r w:rsidRPr="007E282D">
        <w:rPr>
          <w:rFonts w:hint="eastAsia"/>
          <w:szCs w:val="20"/>
        </w:rPr>
        <w:t>(1)</w:t>
      </w:r>
      <w:r w:rsidRPr="007E282D">
        <w:rPr>
          <w:rFonts w:hint="eastAsia"/>
          <w:szCs w:val="20"/>
        </w:rPr>
        <w:t xml:space="preserve">　顧問報酬として月額○○円（ただし、</w:t>
      </w:r>
      <w:r w:rsidRPr="007E282D">
        <w:rPr>
          <w:rFonts w:hint="eastAsia"/>
          <w:szCs w:val="20"/>
        </w:rPr>
        <w:t>1</w:t>
      </w:r>
      <w:r w:rsidRPr="007E282D">
        <w:rPr>
          <w:rFonts w:hint="eastAsia"/>
          <w:szCs w:val="20"/>
        </w:rPr>
        <w:t>か月○○仕訳までとし、それ以上の場合、○○仕訳ごとに○○円を加算する。）</w:t>
      </w:r>
    </w:p>
    <w:p w:rsidR="007E282D" w:rsidRPr="007E282D" w:rsidRDefault="007E282D" w:rsidP="007E282D">
      <w:pPr>
        <w:ind w:left="400" w:hangingChars="200" w:hanging="400"/>
        <w:rPr>
          <w:szCs w:val="20"/>
        </w:rPr>
      </w:pPr>
      <w:r w:rsidRPr="007E282D">
        <w:rPr>
          <w:rFonts w:hint="eastAsia"/>
          <w:szCs w:val="20"/>
        </w:rPr>
        <w:t xml:space="preserve">　</w:t>
      </w:r>
      <w:r w:rsidRPr="007E282D">
        <w:rPr>
          <w:rFonts w:hint="eastAsia"/>
          <w:szCs w:val="20"/>
        </w:rPr>
        <w:t>(2)</w:t>
      </w:r>
      <w:r w:rsidRPr="007E282D">
        <w:rPr>
          <w:rFonts w:hint="eastAsia"/>
          <w:szCs w:val="20"/>
        </w:rPr>
        <w:t xml:space="preserve">　税務書類及び決算書類作成の報酬は、</w:t>
      </w:r>
      <w:r w:rsidRPr="007E282D">
        <w:rPr>
          <w:rFonts w:hint="eastAsia"/>
          <w:szCs w:val="20"/>
        </w:rPr>
        <w:t>(1)</w:t>
      </w:r>
      <w:r w:rsidRPr="007E282D">
        <w:rPr>
          <w:rFonts w:hint="eastAsia"/>
          <w:szCs w:val="20"/>
        </w:rPr>
        <w:t>と別途とし、甲の年間売上高に応じ、乙の定める報酬規定に基づく金額とする。</w:t>
      </w:r>
    </w:p>
    <w:p w:rsidR="007E282D" w:rsidRPr="007E282D" w:rsidRDefault="007E282D" w:rsidP="007E282D">
      <w:pPr>
        <w:rPr>
          <w:szCs w:val="20"/>
        </w:rPr>
      </w:pPr>
      <w:r w:rsidRPr="007E282D">
        <w:rPr>
          <w:rFonts w:hint="eastAsia"/>
          <w:szCs w:val="20"/>
        </w:rPr>
        <w:t xml:space="preserve">　</w:t>
      </w:r>
      <w:r w:rsidRPr="007E282D">
        <w:rPr>
          <w:rFonts w:hint="eastAsia"/>
          <w:szCs w:val="20"/>
        </w:rPr>
        <w:t>(3)</w:t>
      </w:r>
      <w:r w:rsidRPr="007E282D">
        <w:rPr>
          <w:rFonts w:hint="eastAsia"/>
          <w:szCs w:val="20"/>
        </w:rPr>
        <w:t xml:space="preserve">　税務調査立会い報酬として、</w:t>
      </w:r>
      <w:r w:rsidRPr="007E282D">
        <w:rPr>
          <w:rFonts w:hint="eastAsia"/>
          <w:szCs w:val="20"/>
        </w:rPr>
        <w:t>1</w:t>
      </w:r>
      <w:r w:rsidRPr="007E282D">
        <w:rPr>
          <w:rFonts w:hint="eastAsia"/>
          <w:szCs w:val="20"/>
        </w:rPr>
        <w:t>日当たり○○円（交通費は別途）</w:t>
      </w:r>
    </w:p>
    <w:p w:rsidR="007E282D" w:rsidRPr="007E282D" w:rsidRDefault="007E282D" w:rsidP="007E282D">
      <w:pPr>
        <w:ind w:left="200" w:hangingChars="100" w:hanging="200"/>
        <w:rPr>
          <w:szCs w:val="20"/>
        </w:rPr>
      </w:pPr>
      <w:r w:rsidRPr="007E282D">
        <w:rPr>
          <w:rFonts w:hint="eastAsia"/>
          <w:szCs w:val="20"/>
        </w:rPr>
        <w:t>２　報酬の額について変更する場合は、双方の申出により、必要に応じ、変更する旨の協議をすることができる。</w:t>
      </w:r>
    </w:p>
    <w:p w:rsidR="007E282D" w:rsidRPr="007E282D" w:rsidRDefault="007E282D" w:rsidP="007E282D">
      <w:pPr>
        <w:rPr>
          <w:szCs w:val="20"/>
        </w:rPr>
      </w:pPr>
      <w:r w:rsidRPr="007E282D">
        <w:rPr>
          <w:rFonts w:hint="eastAsia"/>
          <w:szCs w:val="20"/>
        </w:rPr>
        <w:lastRenderedPageBreak/>
        <w:t>３　第</w:t>
      </w:r>
      <w:r w:rsidRPr="007E282D">
        <w:rPr>
          <w:rFonts w:hint="eastAsia"/>
          <w:szCs w:val="20"/>
        </w:rPr>
        <w:t>1</w:t>
      </w:r>
      <w:r w:rsidRPr="007E282D">
        <w:rPr>
          <w:rFonts w:hint="eastAsia"/>
          <w:szCs w:val="20"/>
        </w:rPr>
        <w:t>項の報酬の支払の時期、方法は、次のとおりとする。</w:t>
      </w:r>
    </w:p>
    <w:p w:rsidR="007E282D" w:rsidRPr="007E282D" w:rsidRDefault="007E282D" w:rsidP="007E282D">
      <w:pPr>
        <w:ind w:leftChars="100" w:left="400" w:hangingChars="100" w:hanging="200"/>
        <w:rPr>
          <w:szCs w:val="20"/>
        </w:rPr>
      </w:pPr>
      <w:r w:rsidRPr="007E282D">
        <w:rPr>
          <w:rFonts w:hint="eastAsia"/>
          <w:szCs w:val="20"/>
        </w:rPr>
        <w:t>(1)</w:t>
      </w:r>
      <w:r w:rsidRPr="007E282D">
        <w:rPr>
          <w:rFonts w:hint="eastAsia"/>
          <w:szCs w:val="20"/>
        </w:rPr>
        <w:t xml:space="preserve">　顧問報酬の支払時期は、毎月○日までに、乙の次の指定口座に振り込む方法により支払うものとする。</w:t>
      </w:r>
    </w:p>
    <w:p w:rsidR="007E282D" w:rsidRPr="007E282D" w:rsidRDefault="007E282D" w:rsidP="007E282D">
      <w:pPr>
        <w:rPr>
          <w:szCs w:val="20"/>
        </w:rPr>
      </w:pPr>
      <w:r w:rsidRPr="007E282D">
        <w:rPr>
          <w:rFonts w:hint="eastAsia"/>
          <w:szCs w:val="20"/>
        </w:rPr>
        <w:t xml:space="preserve">　　　【振込口座】</w:t>
      </w:r>
    </w:p>
    <w:p w:rsidR="007E282D" w:rsidRPr="007E282D" w:rsidRDefault="007E282D" w:rsidP="007E282D">
      <w:pPr>
        <w:rPr>
          <w:szCs w:val="20"/>
        </w:rPr>
      </w:pPr>
      <w:r w:rsidRPr="007E282D">
        <w:rPr>
          <w:rFonts w:hint="eastAsia"/>
          <w:szCs w:val="20"/>
        </w:rPr>
        <w:t xml:space="preserve">　　　　銀　　行：</w:t>
      </w:r>
    </w:p>
    <w:p w:rsidR="007E282D" w:rsidRPr="007E282D" w:rsidRDefault="007E282D" w:rsidP="007E282D">
      <w:pPr>
        <w:rPr>
          <w:szCs w:val="20"/>
        </w:rPr>
      </w:pPr>
      <w:r w:rsidRPr="007E282D">
        <w:rPr>
          <w:rFonts w:hint="eastAsia"/>
          <w:szCs w:val="20"/>
        </w:rPr>
        <w:t xml:space="preserve">　　　　種　　類：</w:t>
      </w:r>
    </w:p>
    <w:p w:rsidR="007E282D" w:rsidRPr="007E282D" w:rsidRDefault="007E282D" w:rsidP="007E282D">
      <w:pPr>
        <w:rPr>
          <w:szCs w:val="20"/>
        </w:rPr>
      </w:pPr>
      <w:r w:rsidRPr="007E282D">
        <w:rPr>
          <w:rFonts w:hint="eastAsia"/>
          <w:szCs w:val="20"/>
        </w:rPr>
        <w:t xml:space="preserve">　　　　口座番号：</w:t>
      </w:r>
    </w:p>
    <w:p w:rsidR="007E282D" w:rsidRPr="007E282D" w:rsidRDefault="007E282D" w:rsidP="007E282D">
      <w:pPr>
        <w:rPr>
          <w:szCs w:val="20"/>
        </w:rPr>
      </w:pPr>
      <w:r w:rsidRPr="007E282D">
        <w:rPr>
          <w:rFonts w:hint="eastAsia"/>
          <w:szCs w:val="20"/>
        </w:rPr>
        <w:t xml:space="preserve">　　　　口座名義：</w:t>
      </w:r>
    </w:p>
    <w:p w:rsidR="007E282D" w:rsidRPr="007E282D" w:rsidRDefault="007E282D" w:rsidP="007E282D">
      <w:pPr>
        <w:ind w:leftChars="100" w:left="400" w:hangingChars="100" w:hanging="200"/>
        <w:rPr>
          <w:szCs w:val="20"/>
        </w:rPr>
      </w:pPr>
      <w:r w:rsidRPr="007E282D">
        <w:rPr>
          <w:rFonts w:hint="eastAsia"/>
          <w:szCs w:val="20"/>
        </w:rPr>
        <w:t>(2)</w:t>
      </w:r>
      <w:r w:rsidRPr="007E282D">
        <w:rPr>
          <w:rFonts w:hint="eastAsia"/>
          <w:szCs w:val="20"/>
        </w:rPr>
        <w:t xml:space="preserve">　税務書類作成及び決算に係る報酬並びに年末調整その他の税務は、乙の業務終了後、乙の請求のあった日から</w:t>
      </w:r>
      <w:r w:rsidRPr="007E282D">
        <w:rPr>
          <w:rFonts w:hint="eastAsia"/>
          <w:szCs w:val="20"/>
        </w:rPr>
        <w:t>1</w:t>
      </w:r>
      <w:r w:rsidRPr="007E282D">
        <w:rPr>
          <w:rFonts w:hint="eastAsia"/>
          <w:szCs w:val="20"/>
        </w:rPr>
        <w:t>月以内に、前記（</w:t>
      </w:r>
      <w:r w:rsidRPr="007E282D">
        <w:rPr>
          <w:rFonts w:hint="eastAsia"/>
          <w:szCs w:val="20"/>
        </w:rPr>
        <w:t>1</w:t>
      </w:r>
      <w:r w:rsidRPr="007E282D">
        <w:rPr>
          <w:rFonts w:hint="eastAsia"/>
          <w:szCs w:val="20"/>
        </w:rPr>
        <w:t>）の口座に振り込む方法により支払う。</w:t>
      </w:r>
    </w:p>
    <w:p w:rsidR="007E282D" w:rsidRPr="007E282D" w:rsidRDefault="007E282D" w:rsidP="007E282D">
      <w:pPr>
        <w:ind w:firstLineChars="100" w:firstLine="200"/>
        <w:rPr>
          <w:szCs w:val="20"/>
        </w:rPr>
      </w:pPr>
      <w:r w:rsidRPr="007E282D">
        <w:rPr>
          <w:rFonts w:hint="eastAsia"/>
          <w:szCs w:val="20"/>
        </w:rPr>
        <w:t>（月次監査・決算等、税務及び会計資料等の提供義務）</w:t>
      </w:r>
    </w:p>
    <w:p w:rsidR="007E282D" w:rsidRPr="007E282D" w:rsidRDefault="007E282D" w:rsidP="007E282D">
      <w:pPr>
        <w:ind w:left="201" w:hangingChars="100" w:hanging="201"/>
        <w:rPr>
          <w:szCs w:val="20"/>
        </w:rPr>
      </w:pPr>
      <w:r w:rsidRPr="007E282D">
        <w:rPr>
          <w:rFonts w:asciiTheme="majorEastAsia" w:eastAsiaTheme="majorEastAsia" w:hAnsiTheme="majorEastAsia" w:hint="eastAsia"/>
          <w:b/>
          <w:szCs w:val="20"/>
        </w:rPr>
        <w:t>第５条</w:t>
      </w:r>
      <w:r w:rsidRPr="007E282D">
        <w:rPr>
          <w:rFonts w:hint="eastAsia"/>
          <w:szCs w:val="20"/>
        </w:rPr>
        <w:t xml:space="preserve">　甲は、乙に対し、本委託業務の遂行に必要な事項について説明し、かつ、書類、記録その他の資料（以下、「資料等」という。）及び情報を、甲の責任と費用負担において提供するものとする。</w:t>
      </w:r>
    </w:p>
    <w:p w:rsidR="007E282D" w:rsidRPr="007E282D" w:rsidRDefault="007E282D" w:rsidP="007E282D">
      <w:pPr>
        <w:ind w:left="200" w:hangingChars="100" w:hanging="200"/>
        <w:rPr>
          <w:szCs w:val="20"/>
        </w:rPr>
      </w:pPr>
      <w:r w:rsidRPr="007E282D">
        <w:rPr>
          <w:rFonts w:hint="eastAsia"/>
          <w:szCs w:val="20"/>
        </w:rPr>
        <w:t>２　乙の受託する業務には、法定期限等が存するため、前項の甲の説明及び資料等の提供は、甲の指定する期限の内に、遅滞なく提出しなければならない。</w:t>
      </w:r>
    </w:p>
    <w:p w:rsidR="007E282D" w:rsidRPr="007E282D" w:rsidRDefault="007E282D" w:rsidP="007E282D">
      <w:pPr>
        <w:rPr>
          <w:szCs w:val="20"/>
        </w:rPr>
      </w:pPr>
      <w:r w:rsidRPr="007E282D">
        <w:rPr>
          <w:rFonts w:hint="eastAsia"/>
          <w:szCs w:val="20"/>
        </w:rPr>
        <w:t>３　乙は、正当な理由なく業務上知り得た甲の秘密をほかに漏らし、又は冒用してはならない。</w:t>
      </w:r>
    </w:p>
    <w:p w:rsidR="007E282D" w:rsidRPr="007E282D" w:rsidRDefault="007E282D" w:rsidP="007E282D">
      <w:pPr>
        <w:ind w:firstLineChars="100" w:firstLine="200"/>
        <w:rPr>
          <w:szCs w:val="20"/>
        </w:rPr>
      </w:pPr>
      <w:r w:rsidRPr="007E282D">
        <w:rPr>
          <w:rFonts w:hint="eastAsia"/>
          <w:szCs w:val="20"/>
        </w:rPr>
        <w:t>（情報の開示と説明義務）</w:t>
      </w:r>
    </w:p>
    <w:p w:rsidR="007E282D" w:rsidRPr="007E282D" w:rsidRDefault="007E282D" w:rsidP="007E282D">
      <w:pPr>
        <w:ind w:left="201" w:hangingChars="100" w:hanging="201"/>
        <w:rPr>
          <w:szCs w:val="20"/>
        </w:rPr>
      </w:pPr>
      <w:r w:rsidRPr="007E282D">
        <w:rPr>
          <w:rFonts w:asciiTheme="majorEastAsia" w:eastAsiaTheme="majorEastAsia" w:hAnsiTheme="majorEastAsia" w:hint="eastAsia"/>
          <w:b/>
          <w:szCs w:val="20"/>
        </w:rPr>
        <w:t xml:space="preserve">第６条　</w:t>
      </w:r>
      <w:r w:rsidRPr="007E282D">
        <w:rPr>
          <w:rFonts w:hint="eastAsia"/>
          <w:szCs w:val="20"/>
        </w:rPr>
        <w:t>乙は甲の本委託業務の遂行に当たり、税務会計上の処理の方法が複数存在し、いずれかの方法を選択する必要があるとき、及び相対的な判断を行う必要があるときは、甲に事前に説明し、甲の承諾のもとに方法を選択し、処理を行わなければならない。</w:t>
      </w:r>
    </w:p>
    <w:p w:rsidR="007E282D" w:rsidRPr="007E282D" w:rsidRDefault="007E282D" w:rsidP="007E282D">
      <w:pPr>
        <w:ind w:left="200" w:hangingChars="100" w:hanging="200"/>
        <w:rPr>
          <w:szCs w:val="20"/>
        </w:rPr>
      </w:pPr>
      <w:r w:rsidRPr="007E282D">
        <w:rPr>
          <w:rFonts w:hint="eastAsia"/>
          <w:szCs w:val="20"/>
        </w:rPr>
        <w:t>２　甲は乙の委託事務の遂行に当たり、とるべき税務会計上の処理・所轄官庁からの届出・提出書類等について、その送達を乙に対し、事前に報告し、当該業務に係る税務・会計上の必要資料等を提供するとともに、その提出期限を乙に確認し、乙はこれについて、甲に説明しなければならない。</w:t>
      </w:r>
    </w:p>
    <w:p w:rsidR="007E282D" w:rsidRPr="007E282D" w:rsidRDefault="007E282D" w:rsidP="007E282D">
      <w:pPr>
        <w:ind w:firstLineChars="100" w:firstLine="200"/>
        <w:rPr>
          <w:szCs w:val="20"/>
        </w:rPr>
      </w:pPr>
      <w:r w:rsidRPr="007E282D">
        <w:rPr>
          <w:rFonts w:hint="eastAsia"/>
          <w:szCs w:val="20"/>
        </w:rPr>
        <w:t>（設備投資など非経常的取引の報告義務）</w:t>
      </w:r>
    </w:p>
    <w:p w:rsidR="007E282D" w:rsidRPr="007E282D" w:rsidRDefault="007E282D" w:rsidP="007E282D">
      <w:pPr>
        <w:ind w:left="201" w:hangingChars="100" w:hanging="201"/>
        <w:rPr>
          <w:szCs w:val="20"/>
        </w:rPr>
      </w:pPr>
      <w:r w:rsidRPr="007E282D">
        <w:rPr>
          <w:rFonts w:asciiTheme="majorEastAsia" w:eastAsiaTheme="majorEastAsia" w:hAnsiTheme="majorEastAsia" w:hint="eastAsia"/>
          <w:b/>
          <w:szCs w:val="20"/>
        </w:rPr>
        <w:t>第７条</w:t>
      </w:r>
      <w:r w:rsidRPr="007E282D">
        <w:rPr>
          <w:rFonts w:hint="eastAsia"/>
          <w:szCs w:val="20"/>
        </w:rPr>
        <w:t xml:space="preserve">　設備投資の取得など経常的に発生する取引（ここでいう「取引」とは、簿記会計上のものをいう。以下同じ。）以外の資産取得等の取引があった場合については、消費税の納税に多大な影響が発生する場合があるので、甲は乙に、あらかじめその取引前に相談し、かつ、取引後はその事業年度終了以前に、第</w:t>
      </w:r>
      <w:r w:rsidRPr="007E282D">
        <w:rPr>
          <w:rFonts w:hint="eastAsia"/>
          <w:szCs w:val="20"/>
        </w:rPr>
        <w:t>5</w:t>
      </w:r>
      <w:r w:rsidRPr="007E282D">
        <w:rPr>
          <w:rFonts w:hint="eastAsia"/>
          <w:szCs w:val="20"/>
        </w:rPr>
        <w:t>条第</w:t>
      </w:r>
      <w:r w:rsidRPr="007E282D">
        <w:rPr>
          <w:rFonts w:hint="eastAsia"/>
          <w:szCs w:val="20"/>
        </w:rPr>
        <w:t>2</w:t>
      </w:r>
      <w:r w:rsidRPr="007E282D">
        <w:rPr>
          <w:rFonts w:hint="eastAsia"/>
          <w:szCs w:val="20"/>
        </w:rPr>
        <w:t>項に規定する期限内で、遅滞なくその事実を報告するものとする。</w:t>
      </w:r>
    </w:p>
    <w:p w:rsidR="007E282D" w:rsidRPr="007E282D" w:rsidRDefault="007E282D" w:rsidP="007E282D">
      <w:pPr>
        <w:ind w:firstLineChars="100" w:firstLine="200"/>
        <w:rPr>
          <w:szCs w:val="20"/>
        </w:rPr>
      </w:pPr>
      <w:r w:rsidRPr="007E282D">
        <w:rPr>
          <w:rFonts w:hint="eastAsia"/>
          <w:szCs w:val="20"/>
        </w:rPr>
        <w:t>（免責条項）</w:t>
      </w:r>
    </w:p>
    <w:p w:rsidR="007E282D" w:rsidRPr="007E282D" w:rsidRDefault="007E282D" w:rsidP="007E282D">
      <w:pPr>
        <w:rPr>
          <w:szCs w:val="20"/>
        </w:rPr>
      </w:pPr>
      <w:r w:rsidRPr="007E282D">
        <w:rPr>
          <w:rFonts w:asciiTheme="majorEastAsia" w:eastAsiaTheme="majorEastAsia" w:hAnsiTheme="majorEastAsia" w:hint="eastAsia"/>
          <w:b/>
          <w:szCs w:val="20"/>
        </w:rPr>
        <w:t>第８条</w:t>
      </w:r>
      <w:r w:rsidRPr="007E282D">
        <w:rPr>
          <w:rFonts w:hint="eastAsia"/>
          <w:szCs w:val="20"/>
        </w:rPr>
        <w:t xml:space="preserve">　乙は、次の場合には、それにより甲が被る課税上の不利益、負担について、その責めを負わない。</w:t>
      </w:r>
    </w:p>
    <w:p w:rsidR="007E282D" w:rsidRPr="007E282D" w:rsidRDefault="007E282D" w:rsidP="007E282D">
      <w:pPr>
        <w:rPr>
          <w:szCs w:val="20"/>
        </w:rPr>
      </w:pPr>
      <w:r w:rsidRPr="007E282D">
        <w:rPr>
          <w:rFonts w:hint="eastAsia"/>
          <w:szCs w:val="20"/>
        </w:rPr>
        <w:t xml:space="preserve">　</w:t>
      </w:r>
      <w:r w:rsidRPr="007E282D">
        <w:rPr>
          <w:rFonts w:hint="eastAsia"/>
          <w:szCs w:val="20"/>
        </w:rPr>
        <w:t>(1)</w:t>
      </w:r>
      <w:r w:rsidRPr="007E282D">
        <w:rPr>
          <w:rFonts w:hint="eastAsia"/>
          <w:szCs w:val="20"/>
        </w:rPr>
        <w:t xml:space="preserve">　甲が第</w:t>
      </w:r>
      <w:r w:rsidRPr="007E282D">
        <w:rPr>
          <w:rFonts w:hint="eastAsia"/>
          <w:szCs w:val="20"/>
        </w:rPr>
        <w:t>5</w:t>
      </w:r>
      <w:r w:rsidRPr="007E282D">
        <w:rPr>
          <w:rFonts w:hint="eastAsia"/>
          <w:szCs w:val="20"/>
        </w:rPr>
        <w:t>条第</w:t>
      </w:r>
      <w:r w:rsidRPr="007E282D">
        <w:rPr>
          <w:rFonts w:hint="eastAsia"/>
          <w:szCs w:val="20"/>
        </w:rPr>
        <w:t>1</w:t>
      </w:r>
      <w:r w:rsidRPr="007E282D">
        <w:rPr>
          <w:rFonts w:hint="eastAsia"/>
          <w:szCs w:val="20"/>
        </w:rPr>
        <w:t>項所定の説明及び資料提供の義務を怠り、又は不十分であった場合</w:t>
      </w:r>
      <w:r w:rsidRPr="007E282D">
        <w:rPr>
          <w:rFonts w:hint="eastAsia"/>
          <w:szCs w:val="20"/>
        </w:rPr>
        <w:t xml:space="preserve"> </w:t>
      </w:r>
    </w:p>
    <w:p w:rsidR="007E282D" w:rsidRPr="007E282D" w:rsidRDefault="007E282D" w:rsidP="007E282D">
      <w:pPr>
        <w:rPr>
          <w:szCs w:val="20"/>
        </w:rPr>
      </w:pPr>
      <w:r w:rsidRPr="007E282D">
        <w:rPr>
          <w:rFonts w:hint="eastAsia"/>
          <w:szCs w:val="20"/>
        </w:rPr>
        <w:t xml:space="preserve">　</w:t>
      </w:r>
      <w:r w:rsidRPr="007E282D">
        <w:rPr>
          <w:rFonts w:hint="eastAsia"/>
          <w:szCs w:val="20"/>
        </w:rPr>
        <w:t>(2)</w:t>
      </w:r>
      <w:r w:rsidRPr="007E282D">
        <w:rPr>
          <w:rFonts w:hint="eastAsia"/>
          <w:szCs w:val="20"/>
        </w:rPr>
        <w:t xml:space="preserve">　甲が第</w:t>
      </w:r>
      <w:r w:rsidRPr="007E282D">
        <w:rPr>
          <w:rFonts w:hint="eastAsia"/>
          <w:szCs w:val="20"/>
        </w:rPr>
        <w:t>5</w:t>
      </w:r>
      <w:r w:rsidRPr="007E282D">
        <w:rPr>
          <w:rFonts w:hint="eastAsia"/>
          <w:szCs w:val="20"/>
        </w:rPr>
        <w:t>条第</w:t>
      </w:r>
      <w:r w:rsidRPr="007E282D">
        <w:rPr>
          <w:rFonts w:hint="eastAsia"/>
          <w:szCs w:val="20"/>
        </w:rPr>
        <w:t>2</w:t>
      </w:r>
      <w:r w:rsidRPr="007E282D">
        <w:rPr>
          <w:rFonts w:hint="eastAsia"/>
          <w:szCs w:val="20"/>
        </w:rPr>
        <w:t>項に基づく説明及び資料の提供を適期に行わず、遅延させた揚合</w:t>
      </w:r>
    </w:p>
    <w:p w:rsidR="007E282D" w:rsidRPr="007E282D" w:rsidRDefault="007E282D" w:rsidP="007E282D">
      <w:pPr>
        <w:ind w:left="400" w:hangingChars="200" w:hanging="400"/>
        <w:rPr>
          <w:szCs w:val="20"/>
        </w:rPr>
      </w:pPr>
      <w:r w:rsidRPr="007E282D">
        <w:rPr>
          <w:rFonts w:hint="eastAsia"/>
          <w:szCs w:val="20"/>
        </w:rPr>
        <w:t xml:space="preserve">　</w:t>
      </w:r>
      <w:r w:rsidRPr="007E282D">
        <w:rPr>
          <w:rFonts w:hint="eastAsia"/>
          <w:szCs w:val="20"/>
        </w:rPr>
        <w:t>(3)</w:t>
      </w:r>
      <w:r w:rsidRPr="007E282D">
        <w:rPr>
          <w:rFonts w:hint="eastAsia"/>
          <w:szCs w:val="20"/>
        </w:rPr>
        <w:t xml:space="preserve">　甲が第</w:t>
      </w:r>
      <w:r w:rsidRPr="007E282D">
        <w:rPr>
          <w:rFonts w:hint="eastAsia"/>
          <w:szCs w:val="20"/>
        </w:rPr>
        <w:t>6</w:t>
      </w:r>
      <w:r w:rsidRPr="007E282D">
        <w:rPr>
          <w:rFonts w:hint="eastAsia"/>
          <w:szCs w:val="20"/>
        </w:rPr>
        <w:t>条第</w:t>
      </w:r>
      <w:r w:rsidRPr="007E282D">
        <w:rPr>
          <w:rFonts w:hint="eastAsia"/>
          <w:szCs w:val="20"/>
        </w:rPr>
        <w:t>1</w:t>
      </w:r>
      <w:r w:rsidRPr="007E282D">
        <w:rPr>
          <w:rFonts w:hint="eastAsia"/>
          <w:szCs w:val="20"/>
        </w:rPr>
        <w:t>項に基づく乙の説明によって行った選択に基づく税務事務処理に伴い、</w:t>
      </w:r>
      <w:r w:rsidRPr="007E282D">
        <w:rPr>
          <w:rFonts w:hint="eastAsia"/>
          <w:szCs w:val="20"/>
        </w:rPr>
        <w:lastRenderedPageBreak/>
        <w:t>甲に不利益が生じた場合</w:t>
      </w:r>
    </w:p>
    <w:p w:rsidR="007E282D" w:rsidRPr="007E282D" w:rsidRDefault="007E282D" w:rsidP="007E282D">
      <w:pPr>
        <w:rPr>
          <w:szCs w:val="20"/>
        </w:rPr>
      </w:pPr>
      <w:r w:rsidRPr="007E282D">
        <w:rPr>
          <w:rFonts w:hint="eastAsia"/>
          <w:szCs w:val="20"/>
        </w:rPr>
        <w:t xml:space="preserve">　</w:t>
      </w:r>
      <w:r w:rsidRPr="007E282D">
        <w:rPr>
          <w:rFonts w:hint="eastAsia"/>
          <w:szCs w:val="20"/>
        </w:rPr>
        <w:t>(4)</w:t>
      </w:r>
      <w:r w:rsidRPr="007E282D">
        <w:rPr>
          <w:rFonts w:hint="eastAsia"/>
          <w:szCs w:val="20"/>
        </w:rPr>
        <w:t xml:space="preserve">　甲が第</w:t>
      </w:r>
      <w:r w:rsidRPr="007E282D">
        <w:rPr>
          <w:rFonts w:hint="eastAsia"/>
          <w:szCs w:val="20"/>
        </w:rPr>
        <w:t>6</w:t>
      </w:r>
      <w:r w:rsidRPr="007E282D">
        <w:rPr>
          <w:rFonts w:hint="eastAsia"/>
          <w:szCs w:val="20"/>
        </w:rPr>
        <w:t>条第</w:t>
      </w:r>
      <w:r w:rsidRPr="007E282D">
        <w:rPr>
          <w:rFonts w:hint="eastAsia"/>
          <w:szCs w:val="20"/>
        </w:rPr>
        <w:t>2</w:t>
      </w:r>
      <w:r w:rsidRPr="007E282D">
        <w:rPr>
          <w:rFonts w:hint="eastAsia"/>
          <w:szCs w:val="20"/>
        </w:rPr>
        <w:t xml:space="preserve">項所定の報告及び資料提供の義務を怠り、又は不十分であった場合　</w:t>
      </w:r>
    </w:p>
    <w:p w:rsidR="007E282D" w:rsidRPr="007E282D" w:rsidRDefault="007E282D" w:rsidP="007E282D">
      <w:pPr>
        <w:rPr>
          <w:szCs w:val="20"/>
        </w:rPr>
      </w:pPr>
      <w:r w:rsidRPr="007E282D">
        <w:rPr>
          <w:rFonts w:hint="eastAsia"/>
          <w:szCs w:val="20"/>
        </w:rPr>
        <w:t xml:space="preserve">　</w:t>
      </w:r>
      <w:r w:rsidRPr="007E282D">
        <w:rPr>
          <w:rFonts w:hint="eastAsia"/>
          <w:szCs w:val="20"/>
        </w:rPr>
        <w:t>(5)</w:t>
      </w:r>
      <w:r w:rsidRPr="007E282D">
        <w:rPr>
          <w:rFonts w:hint="eastAsia"/>
          <w:szCs w:val="20"/>
        </w:rPr>
        <w:t xml:space="preserve">　甲が第</w:t>
      </w:r>
      <w:r w:rsidRPr="007E282D">
        <w:rPr>
          <w:rFonts w:hint="eastAsia"/>
          <w:szCs w:val="20"/>
        </w:rPr>
        <w:t>7</w:t>
      </w:r>
      <w:r w:rsidRPr="007E282D">
        <w:rPr>
          <w:rFonts w:hint="eastAsia"/>
          <w:szCs w:val="20"/>
        </w:rPr>
        <w:t>条の義務を怠った場合</w:t>
      </w:r>
    </w:p>
    <w:p w:rsidR="007E282D" w:rsidRPr="007E282D" w:rsidRDefault="007E282D" w:rsidP="007E282D">
      <w:pPr>
        <w:ind w:firstLineChars="100" w:firstLine="200"/>
        <w:rPr>
          <w:szCs w:val="20"/>
        </w:rPr>
      </w:pPr>
      <w:r w:rsidRPr="007E282D">
        <w:rPr>
          <w:rFonts w:hint="eastAsia"/>
          <w:szCs w:val="20"/>
        </w:rPr>
        <w:t>（協議）</w:t>
      </w:r>
    </w:p>
    <w:p w:rsidR="007E282D" w:rsidRPr="007E282D" w:rsidRDefault="007E282D" w:rsidP="007E282D">
      <w:pPr>
        <w:ind w:left="201" w:hangingChars="100" w:hanging="201"/>
        <w:rPr>
          <w:szCs w:val="20"/>
        </w:rPr>
      </w:pPr>
      <w:r w:rsidRPr="007E282D">
        <w:rPr>
          <w:rFonts w:asciiTheme="majorEastAsia" w:eastAsiaTheme="majorEastAsia" w:hAnsiTheme="majorEastAsia" w:hint="eastAsia"/>
          <w:b/>
          <w:szCs w:val="20"/>
        </w:rPr>
        <w:t>第９条</w:t>
      </w:r>
      <w:r w:rsidRPr="007E282D">
        <w:rPr>
          <w:rFonts w:hint="eastAsia"/>
          <w:szCs w:val="20"/>
        </w:rPr>
        <w:t xml:space="preserve">　本契約に定めのない事項又はその解釈に疑義が生じた事項については、双方誠意をもって協議をして解決するものとする。</w:t>
      </w:r>
    </w:p>
    <w:p w:rsidR="007E282D" w:rsidRPr="007E282D" w:rsidRDefault="007E282D" w:rsidP="007E282D">
      <w:pPr>
        <w:ind w:left="200" w:hangingChars="100" w:hanging="200"/>
        <w:rPr>
          <w:szCs w:val="20"/>
        </w:rPr>
      </w:pPr>
      <w:r w:rsidRPr="007E282D">
        <w:rPr>
          <w:rFonts w:hint="eastAsia"/>
          <w:szCs w:val="20"/>
        </w:rPr>
        <w:t>２　前項の協議が整わない場合、その他甲乙間の紛争は、乙の所属税理士会の調停によって解決を図るものとする。</w:t>
      </w:r>
    </w:p>
    <w:p w:rsidR="007E282D" w:rsidRPr="007E282D" w:rsidRDefault="007E282D" w:rsidP="007E282D">
      <w:pPr>
        <w:rPr>
          <w:szCs w:val="20"/>
        </w:rPr>
      </w:pPr>
    </w:p>
    <w:p w:rsidR="007E282D" w:rsidRPr="007E282D" w:rsidRDefault="007E282D" w:rsidP="007E282D">
      <w:pPr>
        <w:rPr>
          <w:szCs w:val="20"/>
        </w:rPr>
      </w:pPr>
      <w:r w:rsidRPr="007E282D">
        <w:rPr>
          <w:rFonts w:hint="eastAsia"/>
          <w:szCs w:val="20"/>
        </w:rPr>
        <w:t xml:space="preserve">　甲と乙は以上のとおり合意し、その成立の証として、本契約書</w:t>
      </w:r>
      <w:r w:rsidRPr="007E282D">
        <w:rPr>
          <w:rFonts w:hint="eastAsia"/>
          <w:szCs w:val="20"/>
        </w:rPr>
        <w:t>2</w:t>
      </w:r>
      <w:r w:rsidRPr="007E282D">
        <w:rPr>
          <w:rFonts w:hint="eastAsia"/>
          <w:szCs w:val="20"/>
        </w:rPr>
        <w:t>通を作成し、各自、署名又は記名捺印の上、各１通宛所持するものとする。</w:t>
      </w:r>
    </w:p>
    <w:p w:rsidR="007E282D" w:rsidRPr="007E282D" w:rsidRDefault="007E282D" w:rsidP="007E282D">
      <w:pPr>
        <w:rPr>
          <w:szCs w:val="20"/>
        </w:rPr>
      </w:pPr>
    </w:p>
    <w:p w:rsidR="007E282D" w:rsidRPr="007E282D" w:rsidRDefault="00D744C4" w:rsidP="007E282D">
      <w:pPr>
        <w:rPr>
          <w:szCs w:val="20"/>
        </w:rPr>
      </w:pPr>
      <w:r>
        <w:rPr>
          <w:rFonts w:hint="eastAsia"/>
          <w:szCs w:val="20"/>
        </w:rPr>
        <w:t xml:space="preserve">　令和</w:t>
      </w:r>
      <w:r w:rsidR="007E282D" w:rsidRPr="007E282D">
        <w:rPr>
          <w:rFonts w:hint="eastAsia"/>
          <w:szCs w:val="20"/>
        </w:rPr>
        <w:t>〇年○月○日</w:t>
      </w:r>
    </w:p>
    <w:p w:rsidR="007E282D" w:rsidRPr="007E282D" w:rsidRDefault="007E282D" w:rsidP="007E282D">
      <w:pPr>
        <w:rPr>
          <w:szCs w:val="20"/>
        </w:rPr>
      </w:pPr>
    </w:p>
    <w:p w:rsidR="007E282D" w:rsidRPr="007E282D" w:rsidRDefault="007E282D" w:rsidP="007E282D">
      <w:pPr>
        <w:rPr>
          <w:szCs w:val="20"/>
        </w:rPr>
      </w:pPr>
      <w:r>
        <w:rPr>
          <w:rFonts w:hint="eastAsia"/>
          <w:szCs w:val="20"/>
        </w:rPr>
        <w:t xml:space="preserve">　　　　　　　　　　　　　　　　　　　　　　　　　</w:t>
      </w:r>
      <w:r w:rsidRPr="007E282D">
        <w:rPr>
          <w:rFonts w:hint="eastAsia"/>
          <w:szCs w:val="20"/>
        </w:rPr>
        <w:t xml:space="preserve">　　　甲</w:t>
      </w:r>
    </w:p>
    <w:p w:rsidR="007E282D" w:rsidRPr="007E282D" w:rsidRDefault="007E282D" w:rsidP="007E282D">
      <w:pPr>
        <w:rPr>
          <w:szCs w:val="20"/>
        </w:rPr>
      </w:pPr>
      <w:r w:rsidRPr="007E282D">
        <w:rPr>
          <w:rFonts w:hint="eastAsia"/>
          <w:szCs w:val="20"/>
        </w:rPr>
        <w:t xml:space="preserve">　</w:t>
      </w:r>
      <w:r>
        <w:rPr>
          <w:rFonts w:hint="eastAsia"/>
          <w:szCs w:val="20"/>
        </w:rPr>
        <w:t xml:space="preserve">　　　　　　　　　　　　　　　　　　　　　　　　　</w:t>
      </w:r>
      <w:r w:rsidRPr="007E282D">
        <w:rPr>
          <w:rFonts w:hint="eastAsia"/>
          <w:szCs w:val="20"/>
        </w:rPr>
        <w:t xml:space="preserve">　　　住所　×　×　×　×</w:t>
      </w:r>
    </w:p>
    <w:p w:rsidR="007E282D" w:rsidRPr="007E282D" w:rsidRDefault="007E282D" w:rsidP="007E282D">
      <w:pPr>
        <w:rPr>
          <w:szCs w:val="20"/>
        </w:rPr>
      </w:pPr>
      <w:r w:rsidRPr="007E282D">
        <w:rPr>
          <w:rFonts w:hint="eastAsia"/>
          <w:szCs w:val="20"/>
        </w:rPr>
        <w:t xml:space="preserve">　</w:t>
      </w:r>
      <w:r>
        <w:rPr>
          <w:rFonts w:hint="eastAsia"/>
          <w:szCs w:val="20"/>
        </w:rPr>
        <w:t xml:space="preserve">　　　　　　　　　　　　　　　　　　　　　　　　　　</w:t>
      </w:r>
      <w:r w:rsidRPr="007E282D">
        <w:rPr>
          <w:rFonts w:hint="eastAsia"/>
          <w:szCs w:val="20"/>
        </w:rPr>
        <w:t xml:space="preserve">　　氏名　〇　〇　〇　〇　㊞</w:t>
      </w:r>
    </w:p>
    <w:p w:rsidR="007E282D" w:rsidRPr="007E282D" w:rsidRDefault="007E282D" w:rsidP="007E282D">
      <w:pPr>
        <w:rPr>
          <w:szCs w:val="20"/>
        </w:rPr>
      </w:pPr>
      <w:r>
        <w:rPr>
          <w:rFonts w:hint="eastAsia"/>
          <w:szCs w:val="20"/>
        </w:rPr>
        <w:t xml:space="preserve">　　　　　　　　　　　　　　　　　　　　　　　　　　　　</w:t>
      </w:r>
      <w:r w:rsidRPr="007E282D">
        <w:rPr>
          <w:rFonts w:hint="eastAsia"/>
          <w:szCs w:val="20"/>
        </w:rPr>
        <w:t>乙</w:t>
      </w:r>
    </w:p>
    <w:p w:rsidR="007E282D" w:rsidRPr="007E282D" w:rsidRDefault="007E282D" w:rsidP="007E282D">
      <w:pPr>
        <w:rPr>
          <w:szCs w:val="20"/>
        </w:rPr>
      </w:pPr>
      <w:r w:rsidRPr="007E282D">
        <w:rPr>
          <w:rFonts w:hint="eastAsia"/>
          <w:szCs w:val="20"/>
        </w:rPr>
        <w:t xml:space="preserve">　　</w:t>
      </w:r>
      <w:r>
        <w:rPr>
          <w:rFonts w:hint="eastAsia"/>
          <w:szCs w:val="20"/>
        </w:rPr>
        <w:t xml:space="preserve">　　　　　　　　　　　　　　　　　　　　　　　　　　　</w:t>
      </w:r>
      <w:r w:rsidRPr="007E282D">
        <w:rPr>
          <w:rFonts w:hint="eastAsia"/>
          <w:szCs w:val="20"/>
        </w:rPr>
        <w:t>住所　×　×　×　×</w:t>
      </w:r>
    </w:p>
    <w:p w:rsidR="007E282D" w:rsidRPr="007E282D" w:rsidRDefault="007E282D" w:rsidP="007E282D">
      <w:pPr>
        <w:rPr>
          <w:szCs w:val="20"/>
        </w:rPr>
      </w:pPr>
      <w:r>
        <w:rPr>
          <w:rFonts w:hint="eastAsia"/>
          <w:szCs w:val="20"/>
        </w:rPr>
        <w:t xml:space="preserve">　　　　　　　　　　　　　　　　　　　　　　　　　　　　　</w:t>
      </w:r>
      <w:r w:rsidRPr="007E282D">
        <w:rPr>
          <w:rFonts w:hint="eastAsia"/>
          <w:szCs w:val="20"/>
        </w:rPr>
        <w:t>○○○○税理士事務所</w:t>
      </w:r>
    </w:p>
    <w:p w:rsidR="007E282D" w:rsidRPr="007E282D" w:rsidRDefault="007E282D" w:rsidP="007E282D">
      <w:pPr>
        <w:rPr>
          <w:szCs w:val="20"/>
        </w:rPr>
      </w:pPr>
      <w:r>
        <w:rPr>
          <w:rFonts w:hint="eastAsia"/>
          <w:szCs w:val="20"/>
        </w:rPr>
        <w:t xml:space="preserve">　　　　　　　　　　　　　　　　　　　　　　　　　　　　　</w:t>
      </w:r>
      <w:r w:rsidRPr="007E282D">
        <w:rPr>
          <w:rFonts w:hint="eastAsia"/>
          <w:szCs w:val="20"/>
        </w:rPr>
        <w:t>税理士　〇　〇　〇　〇　㊞</w:t>
      </w:r>
    </w:p>
    <w:p w:rsidR="00DE6919" w:rsidRDefault="00DE6919"/>
    <w:sectPr w:rsidR="00DE6919" w:rsidSect="003B61F7">
      <w:headerReference w:type="even" r:id="rId7"/>
      <w:headerReference w:type="default" r:id="rId8"/>
      <w:footerReference w:type="even" r:id="rId9"/>
      <w:footerReference w:type="default" r:id="rId10"/>
      <w:headerReference w:type="first" r:id="rId11"/>
      <w:footerReference w:type="first" r:id="rId12"/>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1F8E" w:rsidRDefault="00D81F8E" w:rsidP="00D744C4">
      <w:r>
        <w:separator/>
      </w:r>
    </w:p>
  </w:endnote>
  <w:endnote w:type="continuationSeparator" w:id="0">
    <w:p w:rsidR="00D81F8E" w:rsidRDefault="00D81F8E" w:rsidP="00D74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0F0" w:rsidRDefault="00BD50F0">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0F0" w:rsidRDefault="00BD50F0">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0F0" w:rsidRDefault="00BD50F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1F8E" w:rsidRDefault="00D81F8E" w:rsidP="00D744C4">
      <w:r>
        <w:separator/>
      </w:r>
    </w:p>
  </w:footnote>
  <w:footnote w:type="continuationSeparator" w:id="0">
    <w:p w:rsidR="00D81F8E" w:rsidRDefault="00D81F8E" w:rsidP="00D744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0F0" w:rsidRDefault="00BD50F0">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0F0" w:rsidRDefault="00BD50F0">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0F0" w:rsidRDefault="00BD50F0">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82D"/>
    <w:rsid w:val="003B61F7"/>
    <w:rsid w:val="00756CE2"/>
    <w:rsid w:val="007E282D"/>
    <w:rsid w:val="00A10613"/>
    <w:rsid w:val="00BD50F0"/>
    <w:rsid w:val="00D744C4"/>
    <w:rsid w:val="00D81F8E"/>
    <w:rsid w:val="00DE69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282D"/>
    <w:pPr>
      <w:widowControl w:val="0"/>
      <w:jc w:val="both"/>
    </w:pPr>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E282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E282D"/>
    <w:rPr>
      <w:rFonts w:asciiTheme="majorHAnsi" w:eastAsiaTheme="majorEastAsia" w:hAnsiTheme="majorHAnsi" w:cstheme="majorBidi"/>
      <w:sz w:val="18"/>
      <w:szCs w:val="18"/>
    </w:rPr>
  </w:style>
  <w:style w:type="paragraph" w:styleId="a5">
    <w:name w:val="header"/>
    <w:basedOn w:val="a"/>
    <w:link w:val="a6"/>
    <w:uiPriority w:val="99"/>
    <w:unhideWhenUsed/>
    <w:rsid w:val="00D744C4"/>
    <w:pPr>
      <w:tabs>
        <w:tab w:val="center" w:pos="4252"/>
        <w:tab w:val="right" w:pos="8504"/>
      </w:tabs>
      <w:snapToGrid w:val="0"/>
    </w:pPr>
  </w:style>
  <w:style w:type="character" w:customStyle="1" w:styleId="a6">
    <w:name w:val="ヘッダー (文字)"/>
    <w:basedOn w:val="a0"/>
    <w:link w:val="a5"/>
    <w:uiPriority w:val="99"/>
    <w:rsid w:val="00D744C4"/>
    <w:rPr>
      <w:sz w:val="20"/>
    </w:rPr>
  </w:style>
  <w:style w:type="paragraph" w:styleId="a7">
    <w:name w:val="footer"/>
    <w:basedOn w:val="a"/>
    <w:link w:val="a8"/>
    <w:uiPriority w:val="99"/>
    <w:unhideWhenUsed/>
    <w:rsid w:val="00D744C4"/>
    <w:pPr>
      <w:tabs>
        <w:tab w:val="center" w:pos="4252"/>
        <w:tab w:val="right" w:pos="8504"/>
      </w:tabs>
      <w:snapToGrid w:val="0"/>
    </w:pPr>
  </w:style>
  <w:style w:type="character" w:customStyle="1" w:styleId="a8">
    <w:name w:val="フッター (文字)"/>
    <w:basedOn w:val="a0"/>
    <w:link w:val="a7"/>
    <w:uiPriority w:val="99"/>
    <w:rsid w:val="00D744C4"/>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282D"/>
    <w:pPr>
      <w:widowControl w:val="0"/>
      <w:jc w:val="both"/>
    </w:pPr>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E282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E282D"/>
    <w:rPr>
      <w:rFonts w:asciiTheme="majorHAnsi" w:eastAsiaTheme="majorEastAsia" w:hAnsiTheme="majorHAnsi" w:cstheme="majorBidi"/>
      <w:sz w:val="18"/>
      <w:szCs w:val="18"/>
    </w:rPr>
  </w:style>
  <w:style w:type="paragraph" w:styleId="a5">
    <w:name w:val="header"/>
    <w:basedOn w:val="a"/>
    <w:link w:val="a6"/>
    <w:uiPriority w:val="99"/>
    <w:unhideWhenUsed/>
    <w:rsid w:val="00D744C4"/>
    <w:pPr>
      <w:tabs>
        <w:tab w:val="center" w:pos="4252"/>
        <w:tab w:val="right" w:pos="8504"/>
      </w:tabs>
      <w:snapToGrid w:val="0"/>
    </w:pPr>
  </w:style>
  <w:style w:type="character" w:customStyle="1" w:styleId="a6">
    <w:name w:val="ヘッダー (文字)"/>
    <w:basedOn w:val="a0"/>
    <w:link w:val="a5"/>
    <w:uiPriority w:val="99"/>
    <w:rsid w:val="00D744C4"/>
    <w:rPr>
      <w:sz w:val="20"/>
    </w:rPr>
  </w:style>
  <w:style w:type="paragraph" w:styleId="a7">
    <w:name w:val="footer"/>
    <w:basedOn w:val="a"/>
    <w:link w:val="a8"/>
    <w:uiPriority w:val="99"/>
    <w:unhideWhenUsed/>
    <w:rsid w:val="00D744C4"/>
    <w:pPr>
      <w:tabs>
        <w:tab w:val="center" w:pos="4252"/>
        <w:tab w:val="right" w:pos="8504"/>
      </w:tabs>
      <w:snapToGrid w:val="0"/>
    </w:pPr>
  </w:style>
  <w:style w:type="character" w:customStyle="1" w:styleId="a8">
    <w:name w:val="フッター (文字)"/>
    <w:basedOn w:val="a0"/>
    <w:link w:val="a7"/>
    <w:uiPriority w:val="99"/>
    <w:rsid w:val="00D744C4"/>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368</Words>
  <Characters>2104</Characters>
  <Application>Microsoft Office Word</Application>
  <DocSecurity>0</DocSecurity>
  <Lines>17</Lines>
  <Paragraphs>4</Paragraphs>
  <ScaleCrop>false</ScaleCrop>
  <Company/>
  <LinksUpToDate>false</LinksUpToDate>
  <CharactersWithSpaces>2468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2019-08-23T01:28:00Z</dcterms:created>
  <dcterms:modified xsi:type="dcterms:W3CDTF">2019-08-23T01:28:00Z</dcterms:modified>
</cp:coreProperties>
</file>